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1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5"/>
        <w:gridCol w:w="1757"/>
        <w:gridCol w:w="1001"/>
        <w:gridCol w:w="216"/>
        <w:gridCol w:w="1126"/>
        <w:gridCol w:w="498"/>
        <w:gridCol w:w="414"/>
        <w:gridCol w:w="395"/>
        <w:gridCol w:w="214"/>
        <w:gridCol w:w="496"/>
        <w:gridCol w:w="1325"/>
        <w:gridCol w:w="642"/>
        <w:gridCol w:w="1486"/>
      </w:tblGrid>
      <w:tr w:rsidR="00A7330F" w:rsidRPr="00782768" w14:paraId="7D50D8B0" w14:textId="77777777" w:rsidTr="00A2765B">
        <w:trPr>
          <w:trHeight w:val="202"/>
          <w:jc w:val="center"/>
        </w:trPr>
        <w:tc>
          <w:tcPr>
            <w:tcW w:w="54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4C5ECF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Име и презиме  </w:t>
            </w:r>
          </w:p>
        </w:tc>
        <w:tc>
          <w:tcPr>
            <w:tcW w:w="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DE257B" w14:textId="77777777" w:rsidR="00A7330F" w:rsidRPr="00782768" w:rsidRDefault="00A7330F" w:rsidP="00A2765B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Алмин А</w:t>
            </w:r>
            <w:r w:rsidRPr="00782768">
              <w:rPr>
                <w:rFonts w:ascii="Times New Roman" w:hAnsi="Times New Roman" w:cs="Times New Roman"/>
              </w:rPr>
              <w:t xml:space="preserve">. </w:t>
            </w:r>
            <w:r w:rsidRPr="00782768">
              <w:rPr>
                <w:rFonts w:ascii="Times New Roman" w:hAnsi="Times New Roman" w:cs="Times New Roman"/>
                <w:lang w:val="ru-RU"/>
              </w:rPr>
              <w:t>Даутбеговић</w:t>
            </w:r>
          </w:p>
        </w:tc>
      </w:tr>
      <w:tr w:rsidR="00A7330F" w:rsidRPr="00782768" w14:paraId="556F2954" w14:textId="77777777" w:rsidTr="00A2765B">
        <w:trPr>
          <w:trHeight w:val="202"/>
          <w:jc w:val="center"/>
        </w:trPr>
        <w:tc>
          <w:tcPr>
            <w:tcW w:w="54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95E5A1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97178D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Гостујући професор</w:t>
            </w:r>
          </w:p>
        </w:tc>
      </w:tr>
      <w:tr w:rsidR="00A7330F" w:rsidRPr="00782768" w14:paraId="7ACF60DC" w14:textId="77777777" w:rsidTr="00A2765B">
        <w:trPr>
          <w:trHeight w:val="402"/>
          <w:jc w:val="center"/>
        </w:trPr>
        <w:tc>
          <w:tcPr>
            <w:tcW w:w="54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162B2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83FEB5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82768">
              <w:rPr>
                <w:rFonts w:ascii="Times New Roman" w:hAnsi="Times New Roman" w:cs="Times New Roman"/>
                <w:color w:val="auto"/>
                <w:lang w:val="sr-Cyrl-RS"/>
              </w:rPr>
              <w:t>Правни факултет Универзитет у Травнику</w:t>
            </w:r>
          </w:p>
        </w:tc>
      </w:tr>
      <w:tr w:rsidR="00A7330F" w:rsidRPr="00782768" w14:paraId="56D49D5C" w14:textId="77777777" w:rsidTr="00A2765B">
        <w:trPr>
          <w:trHeight w:val="202"/>
          <w:jc w:val="center"/>
        </w:trPr>
        <w:tc>
          <w:tcPr>
            <w:tcW w:w="54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C3C28D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Ужа научна, односно уметничка област</w:t>
            </w:r>
          </w:p>
        </w:tc>
        <w:tc>
          <w:tcPr>
            <w:tcW w:w="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B3A9D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</w:p>
        </w:tc>
      </w:tr>
      <w:tr w:rsidR="00A7330F" w:rsidRPr="00782768" w14:paraId="304152D7" w14:textId="77777777" w:rsidTr="00A2765B">
        <w:trPr>
          <w:trHeight w:val="202"/>
          <w:jc w:val="center"/>
        </w:trPr>
        <w:tc>
          <w:tcPr>
            <w:tcW w:w="100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A5AF42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A7330F" w:rsidRPr="00782768" w14:paraId="65E96AB7" w14:textId="77777777" w:rsidTr="00A2765B">
        <w:trPr>
          <w:trHeight w:val="2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13D01B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237904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Година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E68D29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Институција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C2175E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Научна област 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0730D7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Ужанаучнаобласт</w:t>
            </w:r>
          </w:p>
        </w:tc>
      </w:tr>
      <w:tr w:rsidR="00A7330F" w:rsidRPr="00782768" w14:paraId="28CEA900" w14:textId="77777777" w:rsidTr="00A2765B">
        <w:trPr>
          <w:trHeight w:val="4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AFDAAD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Редовни професор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6503C6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2020.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4EB678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Универзитета у Травнику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BAF6E2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DF50C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</w:p>
        </w:tc>
      </w:tr>
      <w:tr w:rsidR="00A7330F" w:rsidRPr="00782768" w14:paraId="1B4BD016" w14:textId="77777777" w:rsidTr="00A2765B">
        <w:trPr>
          <w:trHeight w:val="6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361E19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Гостујући професор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2D684C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2016.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06DC77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за пословне студије  право Универзитета „Унион – Никола Тесла“у Београду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48530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B678F9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</w:p>
        </w:tc>
      </w:tr>
      <w:tr w:rsidR="00A7330F" w:rsidRPr="00782768" w14:paraId="5C7CDE16" w14:textId="77777777" w:rsidTr="00A2765B">
        <w:trPr>
          <w:trHeight w:val="4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7A977C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 xml:space="preserve">Ванредни </w:t>
            </w:r>
            <w:r w:rsidRPr="00782768">
              <w:rPr>
                <w:rFonts w:ascii="Times New Roman" w:hAnsi="Times New Roman" w:cs="Times New Roman"/>
                <w:lang w:val="en-US"/>
              </w:rPr>
              <w:t>професор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12526D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2016.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10C65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Универзитета у Травнику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754EA4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6BC27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</w:p>
        </w:tc>
      </w:tr>
      <w:tr w:rsidR="00A7330F" w:rsidRPr="00782768" w14:paraId="00EBB4A5" w14:textId="77777777" w:rsidTr="00A2765B">
        <w:trPr>
          <w:trHeight w:val="4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60DB7E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Доцент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D14106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2008.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B84B43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spacing w:val="3"/>
              </w:rPr>
              <w:t>Правни факултет Универзитета у Зеници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C1923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CD3EB6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</w:p>
        </w:tc>
      </w:tr>
      <w:tr w:rsidR="00A7330F" w:rsidRPr="00782768" w14:paraId="2E27EDA7" w14:textId="77777777" w:rsidTr="00A2765B">
        <w:trPr>
          <w:trHeight w:val="4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7DE066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Докторат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16ADAF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2008.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11BE8F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spacing w:val="3"/>
              </w:rPr>
              <w:t>Правни факултет Универзитета у Зеници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C83F53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324905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</w:tr>
      <w:tr w:rsidR="00A7330F" w:rsidRPr="00782768" w14:paraId="24EBA1A4" w14:textId="77777777" w:rsidTr="00A2765B">
        <w:trPr>
          <w:trHeight w:val="6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D4F948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Магистратура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6C224A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2007.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C3046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правних наука Паневропски универзитет Апеирон, Бања Лука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84BA87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F4C9BA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</w:tr>
      <w:tr w:rsidR="00A7330F" w:rsidRPr="00782768" w14:paraId="4E470564" w14:textId="77777777" w:rsidTr="00A2765B">
        <w:trPr>
          <w:trHeight w:val="402"/>
          <w:jc w:val="center"/>
        </w:trPr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A4C579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Диплома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38BC4E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1982.</w:t>
            </w:r>
          </w:p>
        </w:tc>
        <w:tc>
          <w:tcPr>
            <w:tcW w:w="2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9CADDE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spacing w:val="3"/>
              </w:rPr>
              <w:t>Универзитет "</w:t>
            </w:r>
            <w:r w:rsidRPr="00782768">
              <w:rPr>
                <w:rFonts w:ascii="Times New Roman" w:hAnsi="Times New Roman" w:cs="Times New Roman"/>
                <w:spacing w:val="3"/>
                <w:lang w:val="ru-RU"/>
              </w:rPr>
              <w:t>Џемал Биједић</w:t>
            </w:r>
            <w:r w:rsidRPr="00782768">
              <w:rPr>
                <w:rFonts w:ascii="Times New Roman" w:hAnsi="Times New Roman" w:cs="Times New Roman"/>
                <w:spacing w:val="3"/>
              </w:rPr>
              <w:t xml:space="preserve">" </w:t>
            </w:r>
            <w:r w:rsidRPr="00782768">
              <w:rPr>
                <w:rFonts w:ascii="Times New Roman" w:hAnsi="Times New Roman" w:cs="Times New Roman"/>
                <w:spacing w:val="3"/>
                <w:lang w:val="ru-RU"/>
              </w:rPr>
              <w:t>у Мостару</w:t>
            </w: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C6D39A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06608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</w:tr>
      <w:tr w:rsidR="00A7330F" w:rsidRPr="00782768" w14:paraId="3584AD00" w14:textId="77777777" w:rsidTr="00A2765B">
        <w:trPr>
          <w:trHeight w:val="202"/>
          <w:jc w:val="center"/>
        </w:trPr>
        <w:tc>
          <w:tcPr>
            <w:tcW w:w="100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A6A7EB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Списакпредметазакојејенаставникакредитованнапрвомилидругомстепенустудија</w:t>
            </w:r>
          </w:p>
        </w:tc>
      </w:tr>
      <w:tr w:rsidR="00A7330F" w:rsidRPr="00782768" w14:paraId="6F7A2871" w14:textId="77777777" w:rsidTr="00A2765B">
        <w:trPr>
          <w:trHeight w:val="4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EDAF8B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743977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CD7F7F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Назив предмета</w:t>
            </w:r>
          </w:p>
        </w:tc>
        <w:tc>
          <w:tcPr>
            <w:tcW w:w="1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A0E8E1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12CCFE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Назив студијског програма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4EEA29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Врста студија</w:t>
            </w:r>
          </w:p>
        </w:tc>
      </w:tr>
      <w:tr w:rsidR="00A7330F" w:rsidRPr="00782768" w14:paraId="4AD5F138" w14:textId="77777777" w:rsidTr="00A2765B">
        <w:trPr>
          <w:trHeight w:val="4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6E7980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38067A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2.02.31</w:t>
            </w: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5D7481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Кривично право</w:t>
            </w:r>
          </w:p>
        </w:tc>
        <w:tc>
          <w:tcPr>
            <w:tcW w:w="1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4B27D7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2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45F0A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Право ВЈТ, Право ДЛС, Безбедност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FED249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ОАС</w:t>
            </w:r>
          </w:p>
        </w:tc>
      </w:tr>
      <w:tr w:rsidR="00A7330F" w:rsidRPr="00782768" w14:paraId="1A9681DB" w14:textId="77777777" w:rsidTr="00A2765B">
        <w:trPr>
          <w:trHeight w:val="202"/>
          <w:jc w:val="center"/>
        </w:trPr>
        <w:tc>
          <w:tcPr>
            <w:tcW w:w="100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93BBC1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Репрезентативне референце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(минимално 5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више од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10)</w:t>
            </w:r>
          </w:p>
        </w:tc>
      </w:tr>
      <w:tr w:rsidR="00A7330F" w:rsidRPr="00782768" w14:paraId="644BBA14" w14:textId="77777777" w:rsidTr="00A2765B">
        <w:trPr>
          <w:trHeight w:val="4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05E84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36AB04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Даутбеговић </w:t>
            </w:r>
            <w:r w:rsidRPr="00B828E7">
              <w:rPr>
                <w:rFonts w:ascii="Times New Roman" w:hAnsi="Times New Roman" w:cs="Times New Roman"/>
                <w:b/>
                <w:bCs/>
                <w:color w:val="333333"/>
                <w:lang w:val="sr-Cyrl-RS"/>
              </w:rPr>
              <w:t>Алмин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lang w:val="ru-RU"/>
              </w:rPr>
              <w:t xml:space="preserve">, 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Правна клиника кривичног процесног права Србије, </w:t>
            </w:r>
            <w:r w:rsidRPr="00782768">
              <w:rPr>
                <w:rFonts w:ascii="Times New Roman" w:hAnsi="Times New Roman" w:cs="Times New Roman"/>
                <w:color w:val="333333"/>
                <w:lang w:val="ru-RU"/>
              </w:rPr>
              <w:t>Факултет за пословне студије и прав</w:t>
            </w:r>
            <w:r w:rsidRPr="00782768">
              <w:rPr>
                <w:rFonts w:ascii="Times New Roman" w:hAnsi="Times New Roman" w:cs="Times New Roman"/>
                <w:color w:val="333333"/>
              </w:rPr>
              <w:t>o</w:t>
            </w:r>
            <w:r w:rsidRPr="00782768">
              <w:rPr>
                <w:rFonts w:ascii="Times New Roman" w:hAnsi="Times New Roman" w:cs="Times New Roman"/>
                <w:color w:val="333333"/>
                <w:lang w:val="ru-RU"/>
              </w:rPr>
              <w:t xml:space="preserve"> Универзитета "Унион - Никола Тесла", Београд, 2018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782768">
              <w:rPr>
                <w:rFonts w:ascii="Times New Roman" w:hAnsi="Times New Roman" w:cs="Times New Roman"/>
                <w:color w:val="333333"/>
              </w:rPr>
              <w:t>ISBN - 978-86-81088-03-6</w:t>
            </w:r>
            <w:r w:rsidRPr="00782768">
              <w:rPr>
                <w:rFonts w:ascii="Times New Roman" w:hAnsi="Times New Roman" w:cs="Times New Roman"/>
              </w:rPr>
              <w:t xml:space="preserve">, </w:t>
            </w:r>
            <w:r w:rsidRPr="00782768">
              <w:rPr>
                <w:rFonts w:ascii="Times New Roman" w:hAnsi="Times New Roman" w:cs="Times New Roman"/>
                <w:color w:val="333333"/>
              </w:rPr>
              <w:t xml:space="preserve">COBISS.SR-ID - </w:t>
            </w:r>
            <w:r w:rsidRPr="00782768">
              <w:rPr>
                <w:rFonts w:ascii="Times New Roman" w:hAnsi="Times New Roman" w:cs="Times New Roman"/>
                <w:color w:val="0432FF"/>
              </w:rPr>
              <w:t>260120844</w:t>
            </w:r>
          </w:p>
        </w:tc>
      </w:tr>
      <w:tr w:rsidR="00A7330F" w:rsidRPr="00782768" w14:paraId="2199DE84" w14:textId="77777777" w:rsidTr="00A2765B">
        <w:trPr>
          <w:trHeight w:val="6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E7465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342C72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lang w:val="sr-Latn-RS"/>
              </w:rPr>
              <w:t>Dautbegović, Almin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lang w:val="sr-Latn-RS"/>
              </w:rPr>
              <w:t xml:space="preserve">, </w:t>
            </w:r>
            <w:r w:rsidRPr="00782768">
              <w:rPr>
                <w:rFonts w:ascii="Times New Roman" w:hAnsi="Times New Roman" w:cs="Times New Roman"/>
                <w:lang w:val="sr-Latn-RS"/>
              </w:rPr>
              <w:t>Narkoanaliza kao sredstvo iznuđivanja iskaza u krivičnom postupku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lang w:val="sr-Latn-RS"/>
              </w:rPr>
              <w:t xml:space="preserve">,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Међународна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конференција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Право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,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економија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и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менаџмент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у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савременим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условима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ЛЕМИМА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fr-FR"/>
              </w:rPr>
              <w:t xml:space="preserve">2017 (5; 2017 ;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</w:rPr>
              <w:t>Београд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  <w:shd w:val="clear" w:color="auto" w:fill="FFFFFF"/>
                <w:lang w:val="sr-Latn-RS"/>
              </w:rPr>
              <w:t xml:space="preserve">), 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 xml:space="preserve"> Knj. </w:t>
            </w:r>
            <w:r w:rsidRPr="00782768">
              <w:rPr>
                <w:rFonts w:ascii="Times New Roman" w:hAnsi="Times New Roman" w:cs="Times New Roman"/>
                <w:shd w:val="clear" w:color="auto" w:fill="FFFFFF"/>
              </w:rPr>
              <w:t>#1. - Str. 253-258</w:t>
            </w:r>
            <w:r w:rsidRPr="00782768">
              <w:rPr>
                <w:rFonts w:ascii="Times New Roman" w:hAnsi="Times New Roman" w:cs="Times New Roman"/>
              </w:rPr>
              <w:t xml:space="preserve">., </w:t>
            </w:r>
            <w:r w:rsidRPr="00782768">
              <w:rPr>
                <w:rFonts w:ascii="Times New Roman" w:hAnsi="Times New Roman" w:cs="Times New Roman"/>
                <w:color w:val="333333"/>
              </w:rPr>
              <w:t>COBISS.SR-ID – 512638365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, </w:t>
            </w:r>
            <w:hyperlink r:id="rId4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http://lemima.rs/fajlovi/LEMiMA_2017_Vol_1.pdf</w:t>
              </w:r>
            </w:hyperlink>
          </w:p>
        </w:tc>
      </w:tr>
      <w:tr w:rsidR="00A7330F" w:rsidRPr="00782768" w14:paraId="7FDF5965" w14:textId="77777777" w:rsidTr="00A2765B">
        <w:trPr>
          <w:trHeight w:val="4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A4446" w14:textId="77777777" w:rsidR="00A7330F" w:rsidRPr="00782768" w:rsidRDefault="00A7330F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19EE7E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Dautbegović, Almin, </w:t>
            </w:r>
            <w:r w:rsidRPr="00782768">
              <w:rPr>
                <w:rFonts w:ascii="Times New Roman" w:hAnsi="Times New Roman" w:cs="Times New Roman"/>
              </w:rPr>
              <w:t xml:space="preserve">Upotreba I značaj dokaza pred međunarodnim krivičnim sudom za bivšu Jugoslaviju I pred sudom Bosne I Hercegovine, Društvena i tehnička istraživanja, No: 2. 2017. </w:t>
            </w:r>
            <w:hyperlink r:id="rId5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https://www.ceeol.com/search/article-detail?id=674666</w:t>
              </w:r>
            </w:hyperlink>
          </w:p>
        </w:tc>
      </w:tr>
      <w:tr w:rsidR="00A7330F" w:rsidRPr="00782768" w14:paraId="3A871DB4" w14:textId="77777777" w:rsidTr="00A2765B">
        <w:trPr>
          <w:trHeight w:val="8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758109" w14:textId="77777777" w:rsidR="00A7330F" w:rsidRPr="00782768" w:rsidRDefault="00A7330F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E40E29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333333"/>
                <w:lang w:val="sr-Latn-RS"/>
              </w:rPr>
              <w:t>Milošević Milan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>,</w:t>
            </w:r>
            <w:r w:rsidRPr="00782768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</w:rPr>
              <w:t xml:space="preserve"> Dautbegović, Almin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, </w:t>
            </w:r>
            <w:r w:rsidRPr="00782768">
              <w:rPr>
                <w:rFonts w:ascii="Times New Roman" w:hAnsi="Times New Roman" w:cs="Times New Roman"/>
              </w:rPr>
              <w:t xml:space="preserve">Some Aspects of Employment Experts in Criminal Adjective Law, </w:t>
            </w:r>
            <w:r w:rsidRPr="00782768">
              <w:rPr>
                <w:rFonts w:ascii="Times New Roman" w:hAnsi="Times New Roman" w:cs="Times New Roman"/>
                <w:shd w:val="clear" w:color="auto" w:fill="FFFFFF"/>
              </w:rPr>
              <w:t xml:space="preserve">International journal of economics and law : scientific magazine reflecting trends in law, economics and management. ISSN 2217-5504. - Vol. 4, no. 11 (2014), Str. 119-123., </w:t>
            </w:r>
            <w:r w:rsidRPr="00782768">
              <w:rPr>
                <w:rFonts w:ascii="Times New Roman" w:hAnsi="Times New Roman" w:cs="Times New Roman"/>
                <w:color w:val="333333"/>
              </w:rPr>
              <w:t>COBISS.SR-ID - 13050633</w:t>
            </w:r>
          </w:p>
          <w:p w14:paraId="4C001735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Hyperlink0"/>
                <w:rFonts w:ascii="Times New Roman" w:eastAsia="Arial Unicode MS" w:hAnsi="Times New Roman" w:cs="Times New Roman"/>
              </w:rPr>
              <w:t> </w:t>
            </w:r>
            <w:hyperlink r:id="rId6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  <w:lang w:val="de-DE"/>
                </w:rPr>
                <w:t>http://media3.novi.economicsandlaw.org/2017/07/Vol11/Milosevic-11-IJEAL.pdf</w:t>
              </w:r>
            </w:hyperlink>
          </w:p>
        </w:tc>
      </w:tr>
      <w:tr w:rsidR="00A7330F" w:rsidRPr="00782768" w14:paraId="24F8A370" w14:textId="77777777" w:rsidTr="00A2765B">
        <w:trPr>
          <w:trHeight w:val="4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8B46DF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5</w:t>
            </w:r>
            <w:r w:rsidRPr="007827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2AD9F7" w14:textId="77777777" w:rsidR="00A7330F" w:rsidRPr="00782768" w:rsidRDefault="00A7330F" w:rsidP="00A2765B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</w:rPr>
              <w:t>Dautbegović, Almin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 i dr. </w:t>
            </w:r>
            <w:r w:rsidRPr="00782768">
              <w:rPr>
                <w:rFonts w:ascii="Times New Roman" w:hAnsi="Times New Roman" w:cs="Times New Roman"/>
                <w:color w:val="333333"/>
              </w:rPr>
              <w:t xml:space="preserve">Reforma pravosudnog sistema u Bosni i Hercegovini i problemi u funkcionisanju, 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>Društvena i tehnička istraživanja</w:t>
            </w:r>
            <w:r w:rsidRPr="00782768">
              <w:rPr>
                <w:rFonts w:ascii="Times New Roman" w:hAnsi="Times New Roman" w:cs="Times New Roman"/>
                <w:color w:val="333333"/>
              </w:rPr>
              <w:t xml:space="preserve">, No: 1. 2019, </w:t>
            </w:r>
            <w:hyperlink r:id="rId7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  <w:lang w:val="en-US"/>
                </w:rPr>
                <w:t>https://www.ceeol.com/search/article-detail?id=789603</w:t>
              </w:r>
            </w:hyperlink>
          </w:p>
        </w:tc>
      </w:tr>
      <w:tr w:rsidR="00A7330F" w:rsidRPr="00782768" w14:paraId="46A97F91" w14:textId="77777777" w:rsidTr="00A2765B">
        <w:trPr>
          <w:trHeight w:val="660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A2B6D5" w14:textId="77777777" w:rsidR="00A7330F" w:rsidRPr="00782768" w:rsidRDefault="00A7330F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4CFD99" w14:textId="77777777" w:rsidR="00A7330F" w:rsidRPr="00782768" w:rsidRDefault="00A7330F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</w:rPr>
              <w:t>Ahmić, E: Dautbegović,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 Almin,</w:t>
            </w:r>
            <w:r w:rsidRPr="00782768">
              <w:rPr>
                <w:rFonts w:ascii="Times New Roman" w:hAnsi="Times New Roman" w:cs="Times New Roman"/>
                <w:i/>
                <w:iCs/>
                <w:lang w:val="de-DE"/>
              </w:rPr>
              <w:t>Korajlić Nedžad</w:t>
            </w:r>
            <w:r w:rsidRPr="00782768">
              <w:rPr>
                <w:rFonts w:ascii="Times New Roman" w:hAnsi="Times New Roman" w:cs="Times New Roman"/>
              </w:rPr>
              <w:t xml:space="preserve"> ., Metode otkrivanja sajber kriminala putem digitalne forenzike, Kriminalističke teme, 5(2019), Fakultet za kriminalistiku, kriminologiju i sigurnosne studije, Sarajevo, 2019.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</w:rPr>
              <w:t>ISSN 1512-5505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hyperlink r:id="rId8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https://krimteme.fkn.unsa.ba/index.php/kt/article/view/232</w:t>
              </w:r>
            </w:hyperlink>
          </w:p>
        </w:tc>
      </w:tr>
      <w:tr w:rsidR="00A7330F" w:rsidRPr="00782768" w14:paraId="5BF9C994" w14:textId="77777777" w:rsidTr="00A2765B">
        <w:trPr>
          <w:trHeight w:val="40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8FC539" w14:textId="77777777" w:rsidR="00A7330F" w:rsidRPr="00782768" w:rsidRDefault="00A7330F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8E1CF5" w14:textId="77777777" w:rsidR="00A7330F" w:rsidRPr="00782768" w:rsidRDefault="00A7330F" w:rsidP="00A2765B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333333"/>
                <w:lang w:val="sr-Latn-RS"/>
              </w:rPr>
              <w:t>Milošević Milan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>,</w:t>
            </w:r>
            <w:r w:rsidRPr="00782768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</w:rPr>
              <w:t xml:space="preserve"> Dautbegović, Almin,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 </w:t>
            </w:r>
            <w:r w:rsidRPr="00782768">
              <w:rPr>
                <w:rFonts w:ascii="Times New Roman" w:hAnsi="Times New Roman" w:cs="Times New Roman"/>
              </w:rPr>
              <w:t>Krivično procesno pravo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, </w:t>
            </w:r>
            <w:r w:rsidRPr="00782768">
              <w:rPr>
                <w:rFonts w:ascii="Times New Roman" w:hAnsi="Times New Roman" w:cs="Times New Roman"/>
                <w:color w:val="333333"/>
              </w:rPr>
              <w:t>уџбеник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, </w:t>
            </w:r>
            <w:r w:rsidRPr="00782768">
              <w:rPr>
                <w:rFonts w:ascii="Times New Roman" w:hAnsi="Times New Roman" w:cs="Times New Roman"/>
                <w:color w:val="333333"/>
              </w:rPr>
              <w:t xml:space="preserve">Fakultet za poslovne studije </w:t>
            </w:r>
            <w:r>
              <w:rPr>
                <w:rFonts w:ascii="Times New Roman" w:hAnsi="Times New Roman" w:cs="Times New Roman"/>
                <w:color w:val="333333"/>
              </w:rPr>
              <w:t>i</w:t>
            </w:r>
            <w:r w:rsidRPr="00782768">
              <w:rPr>
                <w:rFonts w:ascii="Times New Roman" w:hAnsi="Times New Roman" w:cs="Times New Roman"/>
                <w:color w:val="333333"/>
              </w:rPr>
              <w:t xml:space="preserve"> pravo, Beograd, 2014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., </w:t>
            </w:r>
            <w:r w:rsidRPr="00782768">
              <w:rPr>
                <w:rFonts w:ascii="Times New Roman" w:hAnsi="Times New Roman" w:cs="Times New Roman"/>
                <w:color w:val="333333"/>
              </w:rPr>
              <w:t>ISBN - 978-86-87333-44-4</w:t>
            </w:r>
            <w:r w:rsidRPr="00782768">
              <w:rPr>
                <w:rFonts w:ascii="Times New Roman" w:hAnsi="Times New Roman" w:cs="Times New Roman"/>
                <w:i/>
                <w:iCs/>
                <w:color w:val="333333"/>
              </w:rPr>
              <w:t xml:space="preserve">, </w:t>
            </w:r>
            <w:r w:rsidRPr="00782768">
              <w:rPr>
                <w:rFonts w:ascii="Times New Roman" w:hAnsi="Times New Roman" w:cs="Times New Roman"/>
                <w:color w:val="333333"/>
              </w:rPr>
              <w:t xml:space="preserve">COBISS.SR-ID - </w:t>
            </w:r>
            <w:r w:rsidRPr="00782768">
              <w:rPr>
                <w:rFonts w:ascii="Times New Roman" w:hAnsi="Times New Roman" w:cs="Times New Roman"/>
                <w:color w:val="0432FF"/>
              </w:rPr>
              <w:t>210076428</w:t>
            </w:r>
          </w:p>
        </w:tc>
      </w:tr>
      <w:tr w:rsidR="00A7330F" w:rsidRPr="00782768" w14:paraId="45427BC0" w14:textId="77777777" w:rsidTr="00A2765B">
        <w:trPr>
          <w:trHeight w:val="202"/>
          <w:jc w:val="center"/>
        </w:trPr>
        <w:tc>
          <w:tcPr>
            <w:tcW w:w="100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B7263C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7330F" w:rsidRPr="00782768" w14:paraId="56D38038" w14:textId="77777777" w:rsidTr="00A2765B">
        <w:trPr>
          <w:trHeight w:val="202"/>
          <w:jc w:val="center"/>
        </w:trPr>
        <w:tc>
          <w:tcPr>
            <w:tcW w:w="5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92582F" w14:textId="77777777" w:rsidR="00A7330F" w:rsidRPr="007A38F0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7A38F0">
              <w:rPr>
                <w:rFonts w:ascii="Times New Roman" w:hAnsi="Times New Roman" w:cs="Times New Roman"/>
                <w:color w:val="auto"/>
              </w:rPr>
              <w:t>Укупан број цитата</w:t>
            </w:r>
          </w:p>
        </w:tc>
        <w:tc>
          <w:tcPr>
            <w:tcW w:w="4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4DB7F9" w14:textId="77777777" w:rsidR="00A7330F" w:rsidRPr="007A38F0" w:rsidRDefault="00A7330F" w:rsidP="00A276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</w:rPr>
            </w:pPr>
            <w:hyperlink r:id="rId9" w:tgtFrame="_blank" w:history="1">
              <w:r w:rsidRPr="007A38F0">
                <w:rPr>
                  <w:rFonts w:ascii="Arial" w:eastAsia="Times New Roman" w:hAnsi="Arial" w:cs="Arial"/>
                  <w:color w:val="338FE9"/>
                  <w:sz w:val="20"/>
                  <w:szCs w:val="20"/>
                  <w:u w:val="single"/>
                  <w:bdr w:val="none" w:sz="0" w:space="0" w:color="auto"/>
                </w:rPr>
                <w:t>https://scholar.google.com/citations?user=KXfE6zN1TCEC&amp;hl=sr&amp;oi=ao</w:t>
              </w:r>
            </w:hyperlink>
          </w:p>
          <w:tbl>
            <w:tblPr>
              <w:tblW w:w="45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524"/>
              <w:gridCol w:w="193"/>
            </w:tblGrid>
            <w:tr w:rsidR="00A7330F" w:rsidRPr="007A38F0" w14:paraId="45490ED2" w14:textId="77777777" w:rsidTr="00A2765B">
              <w:tc>
                <w:tcPr>
                  <w:tcW w:w="3798" w:type="dxa"/>
                  <w:tcMar>
                    <w:top w:w="30" w:type="dxa"/>
                    <w:left w:w="120" w:type="dxa"/>
                    <w:bottom w:w="30" w:type="dxa"/>
                    <w:right w:w="120" w:type="dxa"/>
                  </w:tcMar>
                  <w:vAlign w:val="center"/>
                  <w:hideMark/>
                </w:tcPr>
                <w:p w14:paraId="3797AE70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  <w:lang w:val="sr-Cyrl-RS"/>
                    </w:rPr>
                  </w:pPr>
                  <w:r w:rsidRPr="007A38F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Citiranost Google scholar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  <w:lang w:val="sr-Cyrl-RS"/>
                    </w:rPr>
                    <w:t>:35</w:t>
                  </w:r>
                </w:p>
              </w:tc>
              <w:tc>
                <w:tcPr>
                  <w:tcW w:w="524" w:type="dxa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center"/>
                  <w:hideMark/>
                </w:tcPr>
                <w:p w14:paraId="510BD681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93" w:type="dxa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center"/>
                  <w:hideMark/>
                </w:tcPr>
                <w:p w14:paraId="4E30E835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A7330F" w:rsidRPr="007A38F0" w14:paraId="4CDB9942" w14:textId="77777777" w:rsidTr="00A2765B">
              <w:tc>
                <w:tcPr>
                  <w:tcW w:w="3798" w:type="dxa"/>
                  <w:tcMar>
                    <w:top w:w="30" w:type="dxa"/>
                    <w:left w:w="120" w:type="dxa"/>
                    <w:bottom w:w="30" w:type="dxa"/>
                    <w:right w:w="120" w:type="dxa"/>
                  </w:tcMar>
                  <w:vAlign w:val="center"/>
                  <w:hideMark/>
                </w:tcPr>
                <w:p w14:paraId="1ECA78C4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  <w:lang w:val="sr-Cyrl-RS"/>
                    </w:rPr>
                  </w:pPr>
                  <w:r w:rsidRPr="007A38F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h-индекс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  <w:lang w:val="sr-Cyrl-RS"/>
                    </w:rPr>
                    <w:t>:4</w:t>
                  </w:r>
                </w:p>
              </w:tc>
              <w:tc>
                <w:tcPr>
                  <w:tcW w:w="524" w:type="dxa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center"/>
                  <w:hideMark/>
                </w:tcPr>
                <w:p w14:paraId="5887AEF3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93" w:type="dxa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center"/>
                  <w:hideMark/>
                </w:tcPr>
                <w:p w14:paraId="684F7F82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A7330F" w:rsidRPr="007A38F0" w14:paraId="47C4DC1E" w14:textId="77777777" w:rsidTr="00A2765B">
              <w:tc>
                <w:tcPr>
                  <w:tcW w:w="3798" w:type="dxa"/>
                  <w:tcMar>
                    <w:top w:w="30" w:type="dxa"/>
                    <w:left w:w="120" w:type="dxa"/>
                    <w:bottom w:w="30" w:type="dxa"/>
                    <w:right w:w="120" w:type="dxa"/>
                  </w:tcMar>
                  <w:vAlign w:val="center"/>
                  <w:hideMark/>
                </w:tcPr>
                <w:p w14:paraId="1F935C8F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  <w:lang w:val="sr-Cyrl-RS"/>
                    </w:rPr>
                  </w:pPr>
                  <w:r w:rsidRPr="007A38F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i10-индекс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  <w:lang w:val="sr-Cyrl-RS"/>
                    </w:rPr>
                    <w:t>:1</w:t>
                  </w:r>
                </w:p>
              </w:tc>
              <w:tc>
                <w:tcPr>
                  <w:tcW w:w="524" w:type="dxa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center"/>
                  <w:hideMark/>
                </w:tcPr>
                <w:p w14:paraId="73529CC8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93" w:type="dxa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center"/>
                  <w:hideMark/>
                </w:tcPr>
                <w:p w14:paraId="4355A5C2" w14:textId="77777777" w:rsidR="00A7330F" w:rsidRPr="007A38F0" w:rsidRDefault="00A7330F" w:rsidP="00A276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7A38F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br/>
                  </w:r>
                </w:p>
              </w:tc>
            </w:tr>
          </w:tbl>
          <w:p w14:paraId="663D402A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330F" w:rsidRPr="00782768" w14:paraId="77A772D5" w14:textId="77777777" w:rsidTr="00A2765B">
        <w:trPr>
          <w:trHeight w:val="202"/>
          <w:jc w:val="center"/>
        </w:trPr>
        <w:tc>
          <w:tcPr>
            <w:tcW w:w="5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EAD2F1" w14:textId="77777777" w:rsidR="00A7330F" w:rsidRPr="007A38F0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7A38F0">
              <w:rPr>
                <w:rFonts w:ascii="Times New Roman" w:hAnsi="Times New Roman" w:cs="Times New Roman"/>
                <w:color w:val="auto"/>
              </w:rPr>
              <w:t>Укупан број радова са СЦИ (С</w:t>
            </w:r>
            <w:r w:rsidRPr="007A38F0">
              <w:rPr>
                <w:rFonts w:ascii="Times New Roman" w:hAnsi="Times New Roman" w:cs="Times New Roman"/>
                <w:color w:val="auto"/>
                <w:lang w:val="ru-RU"/>
              </w:rPr>
              <w:t>СЦИ</w:t>
            </w:r>
            <w:r w:rsidRPr="007A38F0">
              <w:rPr>
                <w:rFonts w:ascii="Times New Roman" w:hAnsi="Times New Roman" w:cs="Times New Roman"/>
                <w:color w:val="auto"/>
              </w:rPr>
              <w:t xml:space="preserve">) </w:t>
            </w:r>
          </w:p>
        </w:tc>
        <w:tc>
          <w:tcPr>
            <w:tcW w:w="4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B1EEC" w14:textId="77777777" w:rsidR="00A7330F" w:rsidRPr="007A38F0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Helvetica Neue" w:hAnsi="Helvetica Neue"/>
                <w:color w:val="1D2228"/>
                <w:shd w:val="clear" w:color="auto" w:fill="FFFFFF"/>
              </w:rPr>
              <w:t>M23</w:t>
            </w:r>
            <w:r>
              <w:rPr>
                <w:rFonts w:ascii="Helvetica Neue" w:hAnsi="Helvetica Neue"/>
                <w:color w:val="1D2228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hd w:val="clear" w:color="auto" w:fill="FFFFFF"/>
              </w:rPr>
              <w:t xml:space="preserve"> 2</w:t>
            </w:r>
          </w:p>
          <w:p w14:paraId="58CE267D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Erih+1</w:t>
            </w:r>
          </w:p>
        </w:tc>
      </w:tr>
      <w:tr w:rsidR="00A7330F" w:rsidRPr="00782768" w14:paraId="7029C659" w14:textId="77777777" w:rsidTr="00A2765B">
        <w:trPr>
          <w:trHeight w:val="202"/>
          <w:jc w:val="center"/>
        </w:trPr>
        <w:tc>
          <w:tcPr>
            <w:tcW w:w="5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ED4505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7DC388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Домаћи1</w:t>
            </w:r>
          </w:p>
        </w:tc>
        <w:tc>
          <w:tcPr>
            <w:tcW w:w="3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C315D7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Међународни   1</w:t>
            </w:r>
          </w:p>
        </w:tc>
      </w:tr>
      <w:tr w:rsidR="00A7330F" w:rsidRPr="00782768" w14:paraId="2305A27F" w14:textId="77777777" w:rsidTr="00A2765B">
        <w:trPr>
          <w:trHeight w:val="202"/>
          <w:jc w:val="center"/>
        </w:trPr>
        <w:tc>
          <w:tcPr>
            <w:tcW w:w="3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AB3E3E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65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7F9860" w14:textId="77777777" w:rsidR="00A7330F" w:rsidRPr="00782768" w:rsidRDefault="00A7330F" w:rsidP="00A2765B">
            <w:pPr>
              <w:pStyle w:val="Body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spacing w:val="3"/>
              </w:rPr>
              <w:t>правосудни испит положио 1989.године</w:t>
            </w:r>
          </w:p>
        </w:tc>
      </w:tr>
    </w:tbl>
    <w:p w14:paraId="2A37B349" w14:textId="77777777" w:rsidR="00A7330F" w:rsidRDefault="00A7330F" w:rsidP="00A7330F"/>
    <w:p w14:paraId="7D8A4898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77"/>
    <w:rsid w:val="00053FE3"/>
    <w:rsid w:val="000F2577"/>
    <w:rsid w:val="00754681"/>
    <w:rsid w:val="00A7330F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B6B680-CA73-466A-90A5-D46A73C9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733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7330F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A733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Hyperlink0">
    <w:name w:val="Hyperlink.0"/>
    <w:basedOn w:val="DefaultParagraphFont"/>
    <w:rsid w:val="00A7330F"/>
    <w:rPr>
      <w:color w:val="156BFF"/>
    </w:rPr>
  </w:style>
  <w:style w:type="character" w:customStyle="1" w:styleId="NoSpacingChar">
    <w:name w:val="No Spacing Char"/>
    <w:link w:val="NoSpacing"/>
    <w:locked/>
    <w:rsid w:val="00A7330F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styleId="Hyperlink">
    <w:name w:val="Hyperlink"/>
    <w:rsid w:val="00A7330F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imteme.fkn.unsa.ba/index.php/kt/article/view/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eeol.com/search/article-detail?id=7896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11/Milosevic-11-IJEAL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eeol.com/search/article-detail?id=67466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mima.rs/fajlovi/LEMiMA_2017_Vol_1.pdf" TargetMode="External"/><Relationship Id="rId9" Type="http://schemas.openxmlformats.org/officeDocument/2006/relationships/hyperlink" Target="https://scholar.google.com/citations?user=KXfE6zN1TCEC&amp;hl=sr&amp;oi=a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2024-10-25T15:26:00Z</dcterms:created>
  <dcterms:modified xsi:type="dcterms:W3CDTF">2024-10-25T15:26:00Z</dcterms:modified>
</cp:coreProperties>
</file>